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229" w:rsidRDefault="00CC7229">
      <w:pPr>
        <w:pStyle w:val="ConsPlusTitle"/>
        <w:jc w:val="center"/>
        <w:outlineLvl w:val="0"/>
      </w:pPr>
      <w:bookmarkStart w:id="0" w:name="_GoBack"/>
      <w:bookmarkEnd w:id="0"/>
      <w:r>
        <w:t>МИНИСТЕРСТВО КУЛЬТУРЫ И АРХИВНОГО ДЕЛА</w:t>
      </w:r>
    </w:p>
    <w:p w:rsidR="00CC7229" w:rsidRDefault="00CC7229">
      <w:pPr>
        <w:pStyle w:val="ConsPlusTitle"/>
        <w:jc w:val="center"/>
      </w:pPr>
      <w:r>
        <w:t>САХАЛИНСКОЙ ОБЛАСТИ</w:t>
      </w:r>
    </w:p>
    <w:p w:rsidR="00CC7229" w:rsidRDefault="00CC7229">
      <w:pPr>
        <w:pStyle w:val="ConsPlusTitle"/>
        <w:jc w:val="center"/>
      </w:pPr>
    </w:p>
    <w:p w:rsidR="00CC7229" w:rsidRDefault="00CC7229">
      <w:pPr>
        <w:pStyle w:val="ConsPlusTitle"/>
        <w:jc w:val="center"/>
      </w:pPr>
      <w:r>
        <w:t>ПРИКАЗ</w:t>
      </w:r>
    </w:p>
    <w:p w:rsidR="00CC7229" w:rsidRDefault="00CC7229">
      <w:pPr>
        <w:pStyle w:val="ConsPlusTitle"/>
        <w:jc w:val="center"/>
      </w:pPr>
      <w:r>
        <w:t>от 20 апреля 2016 г. N 7</w:t>
      </w:r>
    </w:p>
    <w:p w:rsidR="00CC7229" w:rsidRDefault="00CC7229">
      <w:pPr>
        <w:pStyle w:val="ConsPlusTitle"/>
        <w:jc w:val="center"/>
      </w:pPr>
    </w:p>
    <w:p w:rsidR="00CC7229" w:rsidRDefault="00CC7229">
      <w:pPr>
        <w:pStyle w:val="ConsPlusTitle"/>
        <w:jc w:val="center"/>
      </w:pPr>
      <w:r>
        <w:t>О ПОРЯДКЕ</w:t>
      </w:r>
    </w:p>
    <w:p w:rsidR="00CC7229" w:rsidRDefault="00CC7229">
      <w:pPr>
        <w:pStyle w:val="ConsPlusTitle"/>
        <w:jc w:val="center"/>
      </w:pPr>
      <w:r>
        <w:t>ПРЕДСТАВЛЕНИЯ ГРАЖДАНАМИ, ПРЕТЕНДУЮЩИМИ НА ЗАМЕЩЕНИЕ</w:t>
      </w:r>
    </w:p>
    <w:p w:rsidR="00CC7229" w:rsidRDefault="00CC7229">
      <w:pPr>
        <w:pStyle w:val="ConsPlusTitle"/>
        <w:jc w:val="center"/>
      </w:pPr>
      <w:r>
        <w:t>ДОЛЖНОСТЕЙ ГОСУДАРСТВЕННОЙ ГРАЖДАНСКОЙ СЛУЖБЫ,</w:t>
      </w:r>
    </w:p>
    <w:p w:rsidR="00CC7229" w:rsidRDefault="00CC7229">
      <w:pPr>
        <w:pStyle w:val="ConsPlusTitle"/>
        <w:jc w:val="center"/>
      </w:pPr>
      <w:r>
        <w:t>И ГОСУДАРСТВЕННЫМИ ГРАЖДАНСКИМИ СЛУЖАЩИМИ</w:t>
      </w:r>
    </w:p>
    <w:p w:rsidR="00CC7229" w:rsidRDefault="00CC7229">
      <w:pPr>
        <w:pStyle w:val="ConsPlusTitle"/>
        <w:jc w:val="center"/>
      </w:pPr>
      <w:r>
        <w:t>СВЕДЕНИЙ О ДОХОДАХ, РАСХОДАХ, ОБ ИМУЩЕСТВЕ</w:t>
      </w:r>
    </w:p>
    <w:p w:rsidR="00CC7229" w:rsidRDefault="00CC7229">
      <w:pPr>
        <w:pStyle w:val="ConsPlusTitle"/>
        <w:jc w:val="center"/>
      </w:pPr>
      <w:r>
        <w:t>И ОБЯЗАТЕЛЬСТВАХ ИМУЩЕСТВЕННОГО ХАРАКТЕРА</w:t>
      </w:r>
    </w:p>
    <w:p w:rsidR="00CC7229" w:rsidRDefault="00CC7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229">
        <w:trPr>
          <w:jc w:val="center"/>
        </w:trPr>
        <w:tc>
          <w:tcPr>
            <w:tcW w:w="9294" w:type="dxa"/>
            <w:tcBorders>
              <w:top w:val="nil"/>
              <w:left w:val="single" w:sz="24" w:space="0" w:color="CED3F1"/>
              <w:bottom w:val="nil"/>
              <w:right w:val="single" w:sz="24" w:space="0" w:color="F4F3F8"/>
            </w:tcBorders>
            <w:shd w:val="clear" w:color="auto" w:fill="F4F3F8"/>
          </w:tcPr>
          <w:p w:rsidR="00CC7229" w:rsidRDefault="00CC7229">
            <w:pPr>
              <w:pStyle w:val="ConsPlusNormal"/>
              <w:jc w:val="center"/>
            </w:pPr>
            <w:r>
              <w:rPr>
                <w:color w:val="392C69"/>
              </w:rPr>
              <w:t>Список изменяющих документов</w:t>
            </w:r>
          </w:p>
          <w:p w:rsidR="00CC7229" w:rsidRDefault="00CC7229">
            <w:pPr>
              <w:pStyle w:val="ConsPlusNormal"/>
              <w:jc w:val="center"/>
            </w:pPr>
            <w:r>
              <w:rPr>
                <w:color w:val="392C69"/>
              </w:rPr>
              <w:t>(в ред. Приказов Министерства культуры и архивного дела Сахалинской области</w:t>
            </w:r>
          </w:p>
          <w:p w:rsidR="00CC7229" w:rsidRDefault="00CC7229">
            <w:pPr>
              <w:pStyle w:val="ConsPlusNormal"/>
              <w:jc w:val="center"/>
            </w:pPr>
            <w:r>
              <w:rPr>
                <w:color w:val="392C69"/>
              </w:rPr>
              <w:t xml:space="preserve">от 09.06.2016 </w:t>
            </w:r>
            <w:hyperlink r:id="rId4" w:history="1">
              <w:r>
                <w:rPr>
                  <w:color w:val="0000FF"/>
                </w:rPr>
                <w:t>N 15</w:t>
              </w:r>
            </w:hyperlink>
            <w:r>
              <w:rPr>
                <w:color w:val="392C69"/>
              </w:rPr>
              <w:t xml:space="preserve">, от 20.02.2017 </w:t>
            </w:r>
            <w:hyperlink r:id="rId5" w:history="1">
              <w:r>
                <w:rPr>
                  <w:color w:val="0000FF"/>
                </w:rPr>
                <w:t>N 5</w:t>
              </w:r>
            </w:hyperlink>
            <w:r>
              <w:rPr>
                <w:color w:val="392C69"/>
              </w:rPr>
              <w:t xml:space="preserve">, от 28.07.2017 </w:t>
            </w:r>
            <w:hyperlink r:id="rId6" w:history="1">
              <w:r>
                <w:rPr>
                  <w:color w:val="0000FF"/>
                </w:rPr>
                <w:t>N 12</w:t>
              </w:r>
            </w:hyperlink>
            <w:r>
              <w:rPr>
                <w:color w:val="392C69"/>
              </w:rPr>
              <w:t>,</w:t>
            </w:r>
          </w:p>
          <w:p w:rsidR="00CC7229" w:rsidRDefault="00CC7229">
            <w:pPr>
              <w:pStyle w:val="ConsPlusNormal"/>
              <w:jc w:val="center"/>
            </w:pPr>
            <w:r>
              <w:rPr>
                <w:color w:val="392C69"/>
              </w:rPr>
              <w:t xml:space="preserve">от 08.06.2018 </w:t>
            </w:r>
            <w:hyperlink r:id="rId7" w:history="1">
              <w:r>
                <w:rPr>
                  <w:color w:val="0000FF"/>
                </w:rPr>
                <w:t>N 5</w:t>
              </w:r>
            </w:hyperlink>
            <w:r>
              <w:rPr>
                <w:color w:val="392C69"/>
              </w:rPr>
              <w:t xml:space="preserve">, от 03.08.2018 </w:t>
            </w:r>
            <w:hyperlink r:id="rId8" w:history="1">
              <w:r>
                <w:rPr>
                  <w:color w:val="0000FF"/>
                </w:rPr>
                <w:t>N 7</w:t>
              </w:r>
            </w:hyperlink>
            <w:r>
              <w:rPr>
                <w:color w:val="392C69"/>
              </w:rPr>
              <w:t xml:space="preserve">, от 18.12.2018 </w:t>
            </w:r>
            <w:hyperlink r:id="rId9" w:history="1">
              <w:r>
                <w:rPr>
                  <w:color w:val="0000FF"/>
                </w:rPr>
                <w:t>N 20</w:t>
              </w:r>
            </w:hyperlink>
            <w:r>
              <w:rPr>
                <w:color w:val="392C69"/>
              </w:rPr>
              <w:t>,</w:t>
            </w:r>
          </w:p>
          <w:p w:rsidR="00CC7229" w:rsidRDefault="00CC7229">
            <w:pPr>
              <w:pStyle w:val="ConsPlusNormal"/>
              <w:jc w:val="center"/>
            </w:pPr>
            <w:r>
              <w:rPr>
                <w:color w:val="392C69"/>
              </w:rPr>
              <w:t xml:space="preserve">от 22.05.2019 </w:t>
            </w:r>
            <w:hyperlink r:id="rId10" w:history="1">
              <w:r>
                <w:rPr>
                  <w:color w:val="0000FF"/>
                </w:rPr>
                <w:t>N 7</w:t>
              </w:r>
            </w:hyperlink>
            <w:r>
              <w:rPr>
                <w:color w:val="392C69"/>
              </w:rPr>
              <w:t xml:space="preserve">, от 03.02.2020 </w:t>
            </w:r>
            <w:hyperlink r:id="rId11" w:history="1">
              <w:r>
                <w:rPr>
                  <w:color w:val="0000FF"/>
                </w:rPr>
                <w:t>N 7</w:t>
              </w:r>
            </w:hyperlink>
            <w:r>
              <w:rPr>
                <w:color w:val="392C69"/>
              </w:rPr>
              <w:t>)</w:t>
            </w:r>
          </w:p>
        </w:tc>
      </w:tr>
    </w:tbl>
    <w:p w:rsidR="00CC7229" w:rsidRDefault="00CC7229">
      <w:pPr>
        <w:pStyle w:val="ConsPlusNormal"/>
        <w:jc w:val="center"/>
      </w:pPr>
    </w:p>
    <w:p w:rsidR="00CC7229" w:rsidRDefault="00CC7229">
      <w:pPr>
        <w:pStyle w:val="ConsPlusNormal"/>
        <w:ind w:firstLine="540"/>
        <w:jc w:val="both"/>
      </w:pPr>
      <w:r>
        <w:t xml:space="preserve">Во исполнение </w:t>
      </w:r>
      <w:hyperlink r:id="rId12" w:history="1">
        <w:r>
          <w:rPr>
            <w:color w:val="0000FF"/>
          </w:rPr>
          <w:t>пункта 7</w:t>
        </w:r>
      </w:hyperlink>
      <w:r>
        <w:t xml:space="preserve"> Положения о представлении гражданами, претендующими на замещение должностей государственной гражданской службы Сахалинской области, и государственными гражданскими служащими Сахалинской области сведений о доходах, об имуществе и обязательствах имущественного характера (приложение 2 к Закону Сахалинской области от 22.02.2007 N 12-ЗО "Об организации государственной гражданской службы Сахалинской области") и в соответствии с Федеральным </w:t>
      </w:r>
      <w:hyperlink r:id="rId1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4" w:history="1">
        <w:r>
          <w:rPr>
            <w:color w:val="0000FF"/>
          </w:rPr>
          <w:t>частью 2 статьи 9</w:t>
        </w:r>
      </w:hyperlink>
      <w:r>
        <w:t xml:space="preserve"> Закона Сахалинской области от 22.02.2007 N 12-ЗО "Об организации государственной гражданской службы Сахалинской области" приказываю:</w:t>
      </w:r>
    </w:p>
    <w:p w:rsidR="00CC7229" w:rsidRDefault="00CC7229">
      <w:pPr>
        <w:pStyle w:val="ConsPlusNormal"/>
        <w:jc w:val="both"/>
      </w:pPr>
      <w:r>
        <w:t xml:space="preserve">(в ред. </w:t>
      </w:r>
      <w:hyperlink r:id="rId15" w:history="1">
        <w:r>
          <w:rPr>
            <w:color w:val="0000FF"/>
          </w:rPr>
          <w:t>Приказа</w:t>
        </w:r>
      </w:hyperlink>
      <w:r>
        <w:t xml:space="preserve"> Министерства культуры и архивного дела Сахалинской области от 03.08.2018 N 7)</w:t>
      </w:r>
    </w:p>
    <w:p w:rsidR="00CC7229" w:rsidRDefault="00CC7229">
      <w:pPr>
        <w:pStyle w:val="ConsPlusNormal"/>
        <w:jc w:val="both"/>
      </w:pPr>
    </w:p>
    <w:p w:rsidR="00CC7229" w:rsidRDefault="00CC7229">
      <w:pPr>
        <w:pStyle w:val="ConsPlusNormal"/>
        <w:ind w:firstLine="540"/>
        <w:jc w:val="both"/>
      </w:pPr>
      <w:r>
        <w:t>1. Утвердить:</w:t>
      </w:r>
    </w:p>
    <w:p w:rsidR="00CC7229" w:rsidRDefault="00CC7229">
      <w:pPr>
        <w:pStyle w:val="ConsPlusNormal"/>
        <w:spacing w:before="220"/>
        <w:ind w:firstLine="540"/>
        <w:jc w:val="both"/>
      </w:pPr>
      <w:r>
        <w:t xml:space="preserve">1.1. </w:t>
      </w:r>
      <w:hyperlink w:anchor="P44" w:history="1">
        <w:r>
          <w:rPr>
            <w:color w:val="0000FF"/>
          </w:rPr>
          <w:t>Порядок</w:t>
        </w:r>
      </w:hyperlink>
      <w:r>
        <w:t xml:space="preserve"> представления гражданами, претендующими на замещение должностей государственной гражданской службы, и государственными гражданскими служащими сведений о доходах, расходах, об имуществе и обязательствах имущественного характера (прилагается).</w:t>
      </w:r>
    </w:p>
    <w:p w:rsidR="00CC7229" w:rsidRDefault="00CC7229">
      <w:pPr>
        <w:pStyle w:val="ConsPlusNormal"/>
        <w:jc w:val="both"/>
      </w:pPr>
      <w:r>
        <w:t xml:space="preserve">(в ред. </w:t>
      </w:r>
      <w:hyperlink r:id="rId16" w:history="1">
        <w:r>
          <w:rPr>
            <w:color w:val="0000FF"/>
          </w:rPr>
          <w:t>Приказа</w:t>
        </w:r>
      </w:hyperlink>
      <w:r>
        <w:t xml:space="preserve"> Министерства культуры и архивного дела Сахалинской области от 03.08.2018 N 7)</w:t>
      </w:r>
    </w:p>
    <w:p w:rsidR="00CC7229" w:rsidRDefault="00CC7229">
      <w:pPr>
        <w:pStyle w:val="ConsPlusNormal"/>
        <w:spacing w:before="220"/>
        <w:ind w:firstLine="540"/>
        <w:jc w:val="both"/>
      </w:pPr>
      <w:r>
        <w:t xml:space="preserve">1.2. </w:t>
      </w:r>
      <w:hyperlink w:anchor="P92" w:history="1">
        <w:r>
          <w:rPr>
            <w:color w:val="0000FF"/>
          </w:rPr>
          <w:t>Перечень</w:t>
        </w:r>
      </w:hyperlink>
      <w:r>
        <w:t xml:space="preserve"> должностей государственной гражданской службы,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министерство культуры и архивного дела Сахалинской области (прилагается).</w:t>
      </w:r>
    </w:p>
    <w:p w:rsidR="00CC7229" w:rsidRDefault="00CC7229">
      <w:pPr>
        <w:pStyle w:val="ConsPlusNormal"/>
        <w:jc w:val="both"/>
      </w:pPr>
      <w:r>
        <w:t xml:space="preserve">(в ред. </w:t>
      </w:r>
      <w:hyperlink r:id="rId17" w:history="1">
        <w:r>
          <w:rPr>
            <w:color w:val="0000FF"/>
          </w:rPr>
          <w:t>Приказа</w:t>
        </w:r>
      </w:hyperlink>
      <w:r>
        <w:t xml:space="preserve"> Министерства культуры и архивного дела Сахалинской области от 03.08.2018 N 7)</w:t>
      </w:r>
    </w:p>
    <w:p w:rsidR="00CC7229" w:rsidRDefault="00CC7229">
      <w:pPr>
        <w:pStyle w:val="ConsPlusNormal"/>
        <w:spacing w:before="220"/>
        <w:ind w:firstLine="540"/>
        <w:jc w:val="both"/>
      </w:pPr>
      <w:r>
        <w:t xml:space="preserve">2. Признать утратившим силу </w:t>
      </w:r>
      <w:hyperlink r:id="rId18" w:history="1">
        <w:r>
          <w:rPr>
            <w:color w:val="0000FF"/>
          </w:rPr>
          <w:t>приказ</w:t>
        </w:r>
      </w:hyperlink>
      <w:r>
        <w:t xml:space="preserve"> министерства культуры Сахалинской области от 06.03.2014 N 11 "О Порядке представления гражданами, претендующими на замещение должностей государственной гражданской службы министерства культуры Сахалинской области, и государственными гражданскими служащими министерства культуры Сахалинской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исключением </w:t>
      </w:r>
      <w:hyperlink r:id="rId19" w:history="1">
        <w:r>
          <w:rPr>
            <w:color w:val="0000FF"/>
          </w:rPr>
          <w:t>пункта 3</w:t>
        </w:r>
      </w:hyperlink>
      <w:r>
        <w:t>.</w:t>
      </w:r>
    </w:p>
    <w:p w:rsidR="00CC7229" w:rsidRDefault="00CC7229">
      <w:pPr>
        <w:pStyle w:val="ConsPlusNormal"/>
        <w:jc w:val="both"/>
      </w:pPr>
      <w:r>
        <w:t xml:space="preserve">(в ред. </w:t>
      </w:r>
      <w:hyperlink r:id="rId20" w:history="1">
        <w:r>
          <w:rPr>
            <w:color w:val="0000FF"/>
          </w:rPr>
          <w:t>Приказа</w:t>
        </w:r>
      </w:hyperlink>
      <w:r>
        <w:t xml:space="preserve"> Министерства культуры и архивного дела Сахалинской области от 09.06.2016 N 15)</w:t>
      </w:r>
    </w:p>
    <w:p w:rsidR="00CC7229" w:rsidRDefault="00CC7229">
      <w:pPr>
        <w:pStyle w:val="ConsPlusNormal"/>
        <w:spacing w:before="220"/>
        <w:ind w:firstLine="540"/>
        <w:jc w:val="both"/>
      </w:pPr>
      <w:r>
        <w:lastRenderedPageBreak/>
        <w:t>3. Опубликовать настоящий приказ в газете "Губернские ведомости" и разместить на официальном сайте министерства культуры и архивного дела Сахалинской области (http://admsakhalin.ru), на "Официальном интернет-портале правовой информации" (www.pravo.gov.ru).</w:t>
      </w:r>
    </w:p>
    <w:p w:rsidR="00CC7229" w:rsidRDefault="00CC7229">
      <w:pPr>
        <w:pStyle w:val="ConsPlusNormal"/>
        <w:jc w:val="both"/>
      </w:pPr>
    </w:p>
    <w:p w:rsidR="00CC7229" w:rsidRDefault="00CC7229">
      <w:pPr>
        <w:pStyle w:val="ConsPlusNormal"/>
        <w:jc w:val="right"/>
      </w:pPr>
      <w:r>
        <w:t>Министр</w:t>
      </w:r>
    </w:p>
    <w:p w:rsidR="00CC7229" w:rsidRDefault="00CC7229">
      <w:pPr>
        <w:pStyle w:val="ConsPlusNormal"/>
        <w:jc w:val="right"/>
      </w:pPr>
      <w:r>
        <w:t>А.Г.Самарин</w:t>
      </w:r>
    </w:p>
    <w:p w:rsidR="00CC7229" w:rsidRDefault="00CC7229">
      <w:pPr>
        <w:pStyle w:val="ConsPlusNormal"/>
        <w:jc w:val="both"/>
      </w:pPr>
    </w:p>
    <w:p w:rsidR="00CC7229" w:rsidRDefault="00CC7229">
      <w:pPr>
        <w:pStyle w:val="ConsPlusNormal"/>
        <w:jc w:val="both"/>
      </w:pPr>
    </w:p>
    <w:p w:rsidR="00CC7229" w:rsidRDefault="00CC7229">
      <w:pPr>
        <w:pStyle w:val="ConsPlusNormal"/>
        <w:jc w:val="both"/>
      </w:pPr>
    </w:p>
    <w:p w:rsidR="00CC7229" w:rsidRDefault="00CC7229">
      <w:pPr>
        <w:pStyle w:val="ConsPlusNormal"/>
        <w:jc w:val="both"/>
      </w:pPr>
    </w:p>
    <w:p w:rsidR="00CC7229" w:rsidRDefault="00CC7229">
      <w:pPr>
        <w:pStyle w:val="ConsPlusNormal"/>
        <w:jc w:val="both"/>
      </w:pPr>
    </w:p>
    <w:p w:rsidR="00CC7229" w:rsidRDefault="00CC7229">
      <w:pPr>
        <w:pStyle w:val="ConsPlusNormal"/>
        <w:jc w:val="right"/>
        <w:outlineLvl w:val="0"/>
      </w:pPr>
      <w:r>
        <w:t>Утвержден</w:t>
      </w:r>
    </w:p>
    <w:p w:rsidR="00CC7229" w:rsidRDefault="00CC7229">
      <w:pPr>
        <w:pStyle w:val="ConsPlusNormal"/>
        <w:jc w:val="right"/>
      </w:pPr>
      <w:r>
        <w:t>приказом</w:t>
      </w:r>
    </w:p>
    <w:p w:rsidR="00CC7229" w:rsidRDefault="00CC7229">
      <w:pPr>
        <w:pStyle w:val="ConsPlusNormal"/>
        <w:jc w:val="right"/>
      </w:pPr>
      <w:r>
        <w:t>министерства культуры и архивного дела</w:t>
      </w:r>
    </w:p>
    <w:p w:rsidR="00CC7229" w:rsidRDefault="00CC7229">
      <w:pPr>
        <w:pStyle w:val="ConsPlusNormal"/>
        <w:jc w:val="right"/>
      </w:pPr>
      <w:r>
        <w:t>Сахалинской области</w:t>
      </w:r>
    </w:p>
    <w:p w:rsidR="00CC7229" w:rsidRDefault="00CC7229">
      <w:pPr>
        <w:pStyle w:val="ConsPlusNormal"/>
        <w:jc w:val="right"/>
      </w:pPr>
      <w:r>
        <w:t>от 20.04.2016 N 7</w:t>
      </w:r>
    </w:p>
    <w:p w:rsidR="00CC7229" w:rsidRDefault="00CC7229">
      <w:pPr>
        <w:pStyle w:val="ConsPlusNormal"/>
        <w:jc w:val="both"/>
      </w:pPr>
    </w:p>
    <w:p w:rsidR="00CC7229" w:rsidRDefault="00CC7229">
      <w:pPr>
        <w:pStyle w:val="ConsPlusTitle"/>
        <w:jc w:val="center"/>
      </w:pPr>
      <w:bookmarkStart w:id="1" w:name="P44"/>
      <w:bookmarkEnd w:id="1"/>
      <w:r>
        <w:t>ПОРЯДОК</w:t>
      </w:r>
    </w:p>
    <w:p w:rsidR="00CC7229" w:rsidRDefault="00CC7229">
      <w:pPr>
        <w:pStyle w:val="ConsPlusTitle"/>
        <w:jc w:val="center"/>
      </w:pPr>
      <w:r>
        <w:t>ПРЕДСТАВЛЕНИЯ ГРАЖДАНАМИ, ПРЕТЕНДУЮЩИМИ</w:t>
      </w:r>
    </w:p>
    <w:p w:rsidR="00CC7229" w:rsidRDefault="00CC7229">
      <w:pPr>
        <w:pStyle w:val="ConsPlusTitle"/>
        <w:jc w:val="center"/>
      </w:pPr>
      <w:r>
        <w:t>НА ЗАМЕЩЕНИЕ ДОЛЖНОСТЕЙ ГОСУДАРСТВЕННОЙ ГРАЖДАНСКОЙ СЛУЖБЫ,</w:t>
      </w:r>
    </w:p>
    <w:p w:rsidR="00CC7229" w:rsidRDefault="00CC7229">
      <w:pPr>
        <w:pStyle w:val="ConsPlusTitle"/>
        <w:jc w:val="center"/>
      </w:pPr>
      <w:r>
        <w:t>И ГОСУДАРСТВЕННЫМИ ГРАЖДАНСКИМИ СЛУЖАЩИМИ СВЕДЕНИЙ</w:t>
      </w:r>
    </w:p>
    <w:p w:rsidR="00CC7229" w:rsidRDefault="00CC7229">
      <w:pPr>
        <w:pStyle w:val="ConsPlusTitle"/>
        <w:jc w:val="center"/>
      </w:pPr>
      <w:r>
        <w:t>О ДОХОДАХ, РАСХОДАХ, ОБ ИМУЩЕСТВЕ И ОБЯЗАТЕЛЬСТВАХ</w:t>
      </w:r>
    </w:p>
    <w:p w:rsidR="00CC7229" w:rsidRDefault="00CC7229">
      <w:pPr>
        <w:pStyle w:val="ConsPlusTitle"/>
        <w:jc w:val="center"/>
      </w:pPr>
      <w:r>
        <w:t>ИМУЩЕСТВЕННОГО ХАРАКТЕРА</w:t>
      </w:r>
    </w:p>
    <w:p w:rsidR="00CC7229" w:rsidRDefault="00CC7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229">
        <w:trPr>
          <w:jc w:val="center"/>
        </w:trPr>
        <w:tc>
          <w:tcPr>
            <w:tcW w:w="9294" w:type="dxa"/>
            <w:tcBorders>
              <w:top w:val="nil"/>
              <w:left w:val="single" w:sz="24" w:space="0" w:color="CED3F1"/>
              <w:bottom w:val="nil"/>
              <w:right w:val="single" w:sz="24" w:space="0" w:color="F4F3F8"/>
            </w:tcBorders>
            <w:shd w:val="clear" w:color="auto" w:fill="F4F3F8"/>
          </w:tcPr>
          <w:p w:rsidR="00CC7229" w:rsidRDefault="00CC7229">
            <w:pPr>
              <w:pStyle w:val="ConsPlusNormal"/>
              <w:jc w:val="center"/>
            </w:pPr>
            <w:r>
              <w:rPr>
                <w:color w:val="392C69"/>
              </w:rPr>
              <w:t>Список изменяющих документов</w:t>
            </w:r>
          </w:p>
          <w:p w:rsidR="00CC7229" w:rsidRDefault="00CC7229">
            <w:pPr>
              <w:pStyle w:val="ConsPlusNormal"/>
              <w:jc w:val="center"/>
            </w:pPr>
            <w:r>
              <w:rPr>
                <w:color w:val="392C69"/>
              </w:rPr>
              <w:t>(в ред. Приказов Министерства культуры и архивного дела Сахалинской области</w:t>
            </w:r>
          </w:p>
          <w:p w:rsidR="00CC7229" w:rsidRDefault="00CC7229">
            <w:pPr>
              <w:pStyle w:val="ConsPlusNormal"/>
              <w:jc w:val="center"/>
            </w:pPr>
            <w:r>
              <w:rPr>
                <w:color w:val="392C69"/>
              </w:rPr>
              <w:t xml:space="preserve">от 03.08.2018 </w:t>
            </w:r>
            <w:hyperlink r:id="rId21" w:history="1">
              <w:r>
                <w:rPr>
                  <w:color w:val="0000FF"/>
                </w:rPr>
                <w:t>N 7</w:t>
              </w:r>
            </w:hyperlink>
            <w:r>
              <w:rPr>
                <w:color w:val="392C69"/>
              </w:rPr>
              <w:t xml:space="preserve">, от 18.12.2018 </w:t>
            </w:r>
            <w:hyperlink r:id="rId22" w:history="1">
              <w:r>
                <w:rPr>
                  <w:color w:val="0000FF"/>
                </w:rPr>
                <w:t>N 20</w:t>
              </w:r>
            </w:hyperlink>
            <w:r>
              <w:rPr>
                <w:color w:val="392C69"/>
              </w:rPr>
              <w:t>)</w:t>
            </w:r>
          </w:p>
        </w:tc>
      </w:tr>
    </w:tbl>
    <w:p w:rsidR="00CC7229" w:rsidRDefault="00CC7229">
      <w:pPr>
        <w:pStyle w:val="ConsPlusNormal"/>
        <w:jc w:val="center"/>
      </w:pPr>
    </w:p>
    <w:p w:rsidR="00CC7229" w:rsidRDefault="00CC7229">
      <w:pPr>
        <w:pStyle w:val="ConsPlusNormal"/>
        <w:ind w:firstLine="540"/>
        <w:jc w:val="both"/>
      </w:pPr>
      <w:r>
        <w:t>1. Настоящий Порядок устанавливает процедуру представления гражданами, претендующими на замещение должностей государственной гражданской службы в министерстве культуры и архивного дела Сахалинской области (далее - граждане,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а также государственными гражданскими служащими, замещающими должности гражданской службы в министерстве культуры и архивного дела Сахалинской области (далее - гражданские служащие), сведений о полученных ими доходах, расходах, об имуществе, принадлежащем им на праве собственности, и об их обязательствах имущественного характера,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CC7229" w:rsidRDefault="00CC722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представляются по форме </w:t>
      </w:r>
      <w:hyperlink r:id="rId23"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с использованием специального программного обеспечения "Справки БК".</w:t>
      </w:r>
    </w:p>
    <w:p w:rsidR="00CC7229" w:rsidRDefault="00CC7229">
      <w:pPr>
        <w:pStyle w:val="ConsPlusNormal"/>
        <w:jc w:val="both"/>
      </w:pPr>
      <w:r>
        <w:t xml:space="preserve">(в ред. </w:t>
      </w:r>
      <w:hyperlink r:id="rId24" w:history="1">
        <w:r>
          <w:rPr>
            <w:color w:val="0000FF"/>
          </w:rPr>
          <w:t>Приказа</w:t>
        </w:r>
      </w:hyperlink>
      <w:r>
        <w:t xml:space="preserve"> Министерства культуры и архивного дела Сахалинской области от 18.12.2018 N 20)</w:t>
      </w:r>
    </w:p>
    <w:p w:rsidR="00CC7229" w:rsidRDefault="00CC7229">
      <w:pPr>
        <w:pStyle w:val="ConsPlusNormal"/>
        <w:spacing w:before="220"/>
        <w:ind w:firstLine="540"/>
        <w:jc w:val="both"/>
      </w:pPr>
      <w:bookmarkStart w:id="2" w:name="P57"/>
      <w:bookmarkEnd w:id="2"/>
      <w:r>
        <w:t>3. Гражданин при поступлении на гражданскую службу представляет:</w:t>
      </w:r>
    </w:p>
    <w:p w:rsidR="00CC7229" w:rsidRDefault="00CC7229">
      <w:pPr>
        <w:pStyle w:val="ConsPlusNormal"/>
        <w:spacing w:before="220"/>
        <w:ind w:firstLine="540"/>
        <w:jc w:val="both"/>
      </w:pPr>
      <w:r>
        <w:lastRenderedPageBreak/>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C7229" w:rsidRDefault="00CC7229">
      <w:pPr>
        <w:pStyle w:val="ConsPlusNormal"/>
        <w:spacing w:before="220"/>
        <w:ind w:firstLine="540"/>
        <w:jc w:val="both"/>
      </w:pPr>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CC7229" w:rsidRDefault="00CC7229">
      <w:pPr>
        <w:pStyle w:val="ConsPlusNormal"/>
        <w:spacing w:before="220"/>
        <w:ind w:firstLine="540"/>
        <w:jc w:val="both"/>
      </w:pPr>
      <w:bookmarkStart w:id="3" w:name="P60"/>
      <w:bookmarkEnd w:id="3"/>
      <w:r>
        <w:t>4. Гражданский служащий, замещающий должность гражданской службы, предусмотренную Перечнем должностей, представляет ежегодно не позднее 30 апреля года, следующего за отчетным:</w:t>
      </w:r>
    </w:p>
    <w:p w:rsidR="00CC7229" w:rsidRDefault="00CC7229">
      <w:pPr>
        <w:pStyle w:val="ConsPlusNormal"/>
        <w:spacing w:before="220"/>
        <w:ind w:firstLine="540"/>
        <w:jc w:val="both"/>
      </w:pPr>
      <w: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в случаях, предусмотренных </w:t>
      </w:r>
      <w:hyperlink r:id="rId25" w:history="1">
        <w:r>
          <w:rPr>
            <w:color w:val="0000FF"/>
          </w:rPr>
          <w:t>статьей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C7229" w:rsidRDefault="00CC7229">
      <w:pPr>
        <w:pStyle w:val="ConsPlusNormal"/>
        <w:spacing w:before="220"/>
        <w:ind w:firstLine="540"/>
        <w:jc w:val="both"/>
      </w:pPr>
      <w: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их расходах, также в случаях, предусмотренных </w:t>
      </w:r>
      <w:hyperlink r:id="rId26" w:history="1">
        <w:r>
          <w:rPr>
            <w:color w:val="0000FF"/>
          </w:rPr>
          <w:t>статьей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C7229" w:rsidRDefault="00CC7229">
      <w:pPr>
        <w:pStyle w:val="ConsPlusNormal"/>
        <w:spacing w:before="220"/>
        <w:ind w:firstLine="540"/>
        <w:jc w:val="both"/>
      </w:pPr>
      <w:bookmarkStart w:id="4" w:name="P63"/>
      <w:bookmarkEnd w:id="4"/>
      <w:r>
        <w:t xml:space="preserve">5. Кандидат на должность, предусмотренную Перечнем должностей, при назначении на указанную должность гражданской службы представляет сведения о доходах, об имуществе и обязательствах имущественного характера в соответствии с </w:t>
      </w:r>
      <w:hyperlink w:anchor="P57" w:history="1">
        <w:r>
          <w:rPr>
            <w:color w:val="0000FF"/>
          </w:rPr>
          <w:t>пунктом 3</w:t>
        </w:r>
      </w:hyperlink>
      <w:r>
        <w:t xml:space="preserve"> настоящего Порядка.</w:t>
      </w:r>
    </w:p>
    <w:p w:rsidR="00CC7229" w:rsidRDefault="00CC7229">
      <w:pPr>
        <w:pStyle w:val="ConsPlusNormal"/>
        <w:spacing w:before="220"/>
        <w:ind w:firstLine="540"/>
        <w:jc w:val="both"/>
      </w:pPr>
      <w:bookmarkStart w:id="5" w:name="P64"/>
      <w:bookmarkEnd w:id="5"/>
      <w:r>
        <w:t>6. Сведения о доходах, расходах, об имуществе и обязательствах имущественного характера представляются должностному лицу кадровой службы министерства, ответственному за работу по профилактике коррупционных и иных правонарушений министерства культуры и архивного дела Сахалинской области (далее - должностное лицо).</w:t>
      </w:r>
    </w:p>
    <w:p w:rsidR="00CC7229" w:rsidRDefault="00CC7229">
      <w:pPr>
        <w:pStyle w:val="ConsPlusNormal"/>
        <w:spacing w:before="220"/>
        <w:ind w:firstLine="540"/>
        <w:jc w:val="both"/>
      </w:pPr>
      <w:r>
        <w:t xml:space="preserve">7. Гражданин, назначаемый на должность гражданской службы,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57" w:history="1">
        <w:r>
          <w:rPr>
            <w:color w:val="0000FF"/>
          </w:rPr>
          <w:t>пунктом 3</w:t>
        </w:r>
      </w:hyperlink>
      <w:r>
        <w:t xml:space="preserve"> настоящего Порядка.</w:t>
      </w:r>
    </w:p>
    <w:p w:rsidR="00CC7229" w:rsidRDefault="00CC7229">
      <w:pPr>
        <w:pStyle w:val="ConsPlusNormal"/>
        <w:spacing w:before="220"/>
        <w:ind w:firstLine="540"/>
        <w:jc w:val="both"/>
      </w:pPr>
      <w:r>
        <w:t xml:space="preserve">Гражданский служащий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hyperlink w:anchor="P60" w:history="1">
        <w:r>
          <w:rPr>
            <w:color w:val="0000FF"/>
          </w:rPr>
          <w:t>пункте 4</w:t>
        </w:r>
      </w:hyperlink>
      <w:r>
        <w:t xml:space="preserve"> настоящего Порядка.</w:t>
      </w:r>
    </w:p>
    <w:p w:rsidR="00CC7229" w:rsidRDefault="00CC7229">
      <w:pPr>
        <w:pStyle w:val="ConsPlusNormal"/>
        <w:spacing w:before="220"/>
        <w:ind w:firstLine="540"/>
        <w:jc w:val="both"/>
      </w:pPr>
      <w:r>
        <w:t xml:space="preserve">Кандидат на должность, предусмотренную Перечнем должностей, может представить уточненные сведения о доходах, об имуществе и обязательствах имущественного характера в </w:t>
      </w:r>
      <w:r>
        <w:lastRenderedPageBreak/>
        <w:t xml:space="preserve">течение одного месяца со дня представления сведений в соответствии с </w:t>
      </w:r>
      <w:hyperlink w:anchor="P64" w:history="1">
        <w:r>
          <w:rPr>
            <w:color w:val="0000FF"/>
          </w:rPr>
          <w:t>пунктом 6</w:t>
        </w:r>
      </w:hyperlink>
      <w:r>
        <w:t xml:space="preserve"> настоящего Порядка.</w:t>
      </w:r>
    </w:p>
    <w:p w:rsidR="00CC7229" w:rsidRDefault="00CC7229">
      <w:pPr>
        <w:pStyle w:val="ConsPlusNormal"/>
        <w:spacing w:before="220"/>
        <w:ind w:firstLine="540"/>
        <w:jc w:val="both"/>
      </w:pPr>
      <w:bookmarkStart w:id="6" w:name="P68"/>
      <w:bookmarkEnd w:id="6"/>
      <w:r>
        <w:t xml:space="preserve">8. О наличии объективных причин, препятствующих представлению сведений о доходах, об имуществе и обязательствах имущественного характера своих супруги (супруга) и несовершеннолетних детей, гражданский служащий, указанный в </w:t>
      </w:r>
      <w:hyperlink w:anchor="P60" w:history="1">
        <w:r>
          <w:rPr>
            <w:color w:val="0000FF"/>
          </w:rPr>
          <w:t>пункте 4</w:t>
        </w:r>
      </w:hyperlink>
      <w:r>
        <w:t xml:space="preserve"> настоящего Положения, в установленном порядке подает заявление на имя должностного лица, которое подлежит рассмотрению комиссией министерства культуры и архивного дела Сахалинской области по соблюдению требований к служебному (должностному) поведению государственных гражданских служащих и руководителей государственных учреждений, подведомственных министерству культуры и архивного дела, и урегулированию конфликта интересов.</w:t>
      </w:r>
    </w:p>
    <w:p w:rsidR="00CC7229" w:rsidRDefault="00CC7229">
      <w:pPr>
        <w:pStyle w:val="ConsPlusNormal"/>
        <w:spacing w:before="220"/>
        <w:ind w:firstLine="540"/>
        <w:jc w:val="both"/>
      </w:pPr>
      <w:r>
        <w:t xml:space="preserve">9. Проверка достоверности и полноты сведений о доходах, расходах, об имуществе и обязательствах имущественного характера, представленных гражданским служащим в соответствии с настоящим Порядком, а также проверка достоверности и полноты сведений о доходах, об имуществе и обязательствах имущественного характера, представленных гражданином в соответствии с настоящим Порядком, осуществляется должностным лицом по решению министра культуры и архивного дела Сахалинской области в соответствии с </w:t>
      </w:r>
      <w:hyperlink r:id="rId27" w:history="1">
        <w:r>
          <w:rPr>
            <w:color w:val="0000FF"/>
          </w:rPr>
          <w:t>приложением 4</w:t>
        </w:r>
      </w:hyperlink>
      <w:r>
        <w:t xml:space="preserve"> к Закону Сахалинской области от 22.02.2007 N 12-ЗО "Об организации государственной гражданской службы Сахалинской области".</w:t>
      </w:r>
    </w:p>
    <w:p w:rsidR="00CC7229" w:rsidRDefault="00CC7229">
      <w:pPr>
        <w:pStyle w:val="ConsPlusNormal"/>
        <w:spacing w:before="220"/>
        <w:ind w:firstLine="540"/>
        <w:jc w:val="both"/>
      </w:pPr>
      <w:r>
        <w:t>Информация о результатах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приобщается к личному делу гражданского служащего.</w:t>
      </w:r>
    </w:p>
    <w:p w:rsidR="00CC7229" w:rsidRDefault="00CC7229">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гражданским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CC7229" w:rsidRDefault="00CC7229">
      <w:pPr>
        <w:pStyle w:val="ConsPlusNormal"/>
        <w:spacing w:before="220"/>
        <w:ind w:firstLine="540"/>
        <w:jc w:val="both"/>
      </w:pPr>
      <w:r>
        <w:t>Эти сведения представляются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CC7229" w:rsidRDefault="00CC7229">
      <w:pPr>
        <w:pStyle w:val="ConsPlusNormal"/>
        <w:spacing w:before="220"/>
        <w:ind w:firstLine="540"/>
        <w:jc w:val="both"/>
      </w:pPr>
      <w:r>
        <w:t>Сведения о доходах, об имуществе и обязательствах имущественного характера, представленные гражданскими служащими в соответствии с настоящим Порядком, размещаются в информационно-телекоммуникационной сети Интернет на официальном Интернет-сайте министерства культуры и архивного дела Сахалинской области и представляются средствам массовой информации для опубликования в соответствии с законом Сахалинской области.</w:t>
      </w:r>
    </w:p>
    <w:p w:rsidR="00CC7229" w:rsidRDefault="00CC7229">
      <w:pPr>
        <w:pStyle w:val="ConsPlusNormal"/>
        <w:spacing w:before="220"/>
        <w:ind w:firstLine="540"/>
        <w:jc w:val="both"/>
      </w:pPr>
      <w:r>
        <w:t xml:space="preserve">11. Прием справок, представляемых гражданскими служащими в соответствии с </w:t>
      </w:r>
      <w:hyperlink w:anchor="P63" w:history="1">
        <w:r>
          <w:rPr>
            <w:color w:val="0000FF"/>
          </w:rPr>
          <w:t>пунктом 5</w:t>
        </w:r>
      </w:hyperlink>
      <w:r>
        <w:t xml:space="preserve"> настоящего Порядка, осуществляется в служебное время, начиная с января, но не позднее 30 апреля года, следующего за отчетным.</w:t>
      </w:r>
    </w:p>
    <w:p w:rsidR="00CC7229" w:rsidRDefault="00CC7229">
      <w:pPr>
        <w:pStyle w:val="ConsPlusNormal"/>
        <w:spacing w:before="220"/>
        <w:ind w:firstLine="540"/>
        <w:jc w:val="both"/>
      </w:pPr>
      <w:r>
        <w:t xml:space="preserve">В месячный срок со дня окончания приема уточненных сведений, представляемых гражданскими служащими в соответствии с </w:t>
      </w:r>
      <w:hyperlink w:anchor="P68" w:history="1">
        <w:r>
          <w:rPr>
            <w:color w:val="0000FF"/>
          </w:rPr>
          <w:t>пунктом 8</w:t>
        </w:r>
      </w:hyperlink>
      <w:r>
        <w:t xml:space="preserve"> настоящего Порядка, должностным лицом подготавливается информация об итогах выполнения гражданскими служащими обязанности по представлению сведений о доходах, расходах, об имуществе и обязательствах имущественного характера, которая направляется министру культуры и архивного дела Сахалинской области.</w:t>
      </w:r>
    </w:p>
    <w:p w:rsidR="00CC7229" w:rsidRDefault="00CC7229">
      <w:pPr>
        <w:pStyle w:val="ConsPlusNormal"/>
        <w:spacing w:before="220"/>
        <w:ind w:firstLine="540"/>
        <w:jc w:val="both"/>
      </w:pPr>
      <w:r>
        <w:t>12.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C7229" w:rsidRDefault="00CC7229">
      <w:pPr>
        <w:pStyle w:val="ConsPlusNormal"/>
        <w:spacing w:before="220"/>
        <w:ind w:firstLine="540"/>
        <w:jc w:val="both"/>
      </w:pPr>
      <w:r>
        <w:lastRenderedPageBreak/>
        <w:t>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Перечнем должностей, а также гражданским служащим, приобщаются к личному делу гражданского служащего.</w:t>
      </w:r>
    </w:p>
    <w:p w:rsidR="00CC7229" w:rsidRDefault="00CC7229">
      <w:pPr>
        <w:pStyle w:val="ConsPlusNormal"/>
        <w:spacing w:before="220"/>
        <w:ind w:firstLine="540"/>
        <w:jc w:val="both"/>
      </w:pPr>
      <w:r>
        <w:t>В случае если гражданин или кандидат на должность, предусмотренную Перечнем должностей, представившие справки о доходах, об имуществе и обязательствах имущественного характера, не были назначены на должность гражданской службы, такие справки в дальнейшем не могут быть использованы и возвращаются указанным лицам по их письменному заявлению вместе с другими документами или уничтожаются.</w:t>
      </w:r>
    </w:p>
    <w:p w:rsidR="00CC7229" w:rsidRDefault="00CC7229">
      <w:pPr>
        <w:pStyle w:val="ConsPlusNormal"/>
        <w:spacing w:before="220"/>
        <w:ind w:firstLine="540"/>
        <w:jc w:val="both"/>
      </w:pPr>
      <w:r>
        <w:t xml:space="preserve">14. В соответствии с Федеральным </w:t>
      </w:r>
      <w:hyperlink r:id="rId28" w:history="1">
        <w:r>
          <w:rPr>
            <w:color w:val="0000FF"/>
          </w:rPr>
          <w:t>законом</w:t>
        </w:r>
      </w:hyperlink>
      <w:r>
        <w:t xml:space="preserve"> "О противодействии коррупции" непредставление гражданином при поступлении на гражданскую службу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гражданскую службу.</w:t>
      </w:r>
    </w:p>
    <w:p w:rsidR="00CC7229" w:rsidRDefault="00CC7229">
      <w:pPr>
        <w:pStyle w:val="ConsPlusNormal"/>
        <w:spacing w:before="220"/>
        <w:ind w:firstLine="540"/>
        <w:jc w:val="both"/>
      </w:pPr>
      <w:r>
        <w:t xml:space="preserve">В соответствии с Федеральным </w:t>
      </w:r>
      <w:hyperlink r:id="rId29" w:history="1">
        <w:r>
          <w:rPr>
            <w:color w:val="0000FF"/>
          </w:rPr>
          <w:t>законом</w:t>
        </w:r>
      </w:hyperlink>
      <w:r>
        <w:t xml:space="preserve"> "О противодействии коррупции" непредставление гражданским служащим, замещающим должность гражданской службы, включенную в перечень должностей гражданской службы, сведений о доходах,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его с гражданской службы.</w:t>
      </w:r>
    </w:p>
    <w:p w:rsidR="00CC7229" w:rsidRDefault="00CC7229">
      <w:pPr>
        <w:pStyle w:val="ConsPlusNormal"/>
        <w:jc w:val="both"/>
      </w:pPr>
    </w:p>
    <w:p w:rsidR="00CC7229" w:rsidRDefault="00CC7229">
      <w:pPr>
        <w:pStyle w:val="ConsPlusNormal"/>
        <w:jc w:val="both"/>
      </w:pPr>
    </w:p>
    <w:p w:rsidR="00CC7229" w:rsidRDefault="00CC7229">
      <w:pPr>
        <w:pStyle w:val="ConsPlusNormal"/>
        <w:jc w:val="both"/>
      </w:pPr>
    </w:p>
    <w:p w:rsidR="00CC7229" w:rsidRDefault="00CC7229">
      <w:pPr>
        <w:pStyle w:val="ConsPlusNormal"/>
        <w:jc w:val="both"/>
      </w:pPr>
    </w:p>
    <w:p w:rsidR="00CC7229" w:rsidRDefault="00CC7229">
      <w:pPr>
        <w:pStyle w:val="ConsPlusNormal"/>
        <w:jc w:val="both"/>
      </w:pPr>
    </w:p>
    <w:p w:rsidR="00CC7229" w:rsidRDefault="00CC7229">
      <w:pPr>
        <w:pStyle w:val="ConsPlusNormal"/>
        <w:jc w:val="right"/>
        <w:outlineLvl w:val="0"/>
      </w:pPr>
      <w:r>
        <w:t>Утвержден</w:t>
      </w:r>
    </w:p>
    <w:p w:rsidR="00CC7229" w:rsidRDefault="00CC7229">
      <w:pPr>
        <w:pStyle w:val="ConsPlusNormal"/>
        <w:jc w:val="right"/>
      </w:pPr>
      <w:r>
        <w:t>приказом</w:t>
      </w:r>
    </w:p>
    <w:p w:rsidR="00CC7229" w:rsidRDefault="00CC7229">
      <w:pPr>
        <w:pStyle w:val="ConsPlusNormal"/>
        <w:jc w:val="right"/>
      </w:pPr>
      <w:r>
        <w:t>министерства культуры и архивного дела</w:t>
      </w:r>
    </w:p>
    <w:p w:rsidR="00CC7229" w:rsidRDefault="00CC7229">
      <w:pPr>
        <w:pStyle w:val="ConsPlusNormal"/>
        <w:jc w:val="right"/>
      </w:pPr>
      <w:r>
        <w:t>Сахалинской области</w:t>
      </w:r>
    </w:p>
    <w:p w:rsidR="00CC7229" w:rsidRDefault="00CC7229">
      <w:pPr>
        <w:pStyle w:val="ConsPlusNormal"/>
        <w:jc w:val="right"/>
      </w:pPr>
      <w:r>
        <w:t>от 20.04.2016 N 7</w:t>
      </w:r>
    </w:p>
    <w:p w:rsidR="00CC7229" w:rsidRDefault="00CC7229">
      <w:pPr>
        <w:pStyle w:val="ConsPlusNormal"/>
        <w:jc w:val="both"/>
      </w:pPr>
    </w:p>
    <w:p w:rsidR="00CC7229" w:rsidRDefault="00CC7229">
      <w:pPr>
        <w:pStyle w:val="ConsPlusTitle"/>
        <w:jc w:val="center"/>
      </w:pPr>
      <w:bookmarkStart w:id="7" w:name="P92"/>
      <w:bookmarkEnd w:id="7"/>
      <w:r>
        <w:t>ПЕРЕЧЕНЬ</w:t>
      </w:r>
    </w:p>
    <w:p w:rsidR="00CC7229" w:rsidRDefault="00CC7229">
      <w:pPr>
        <w:pStyle w:val="ConsPlusTitle"/>
        <w:jc w:val="center"/>
      </w:pPr>
      <w:r>
        <w:t>ДОЛЖНОСТЕЙ ГОСУДАРСТВЕННОЙ ГРАЖДАНСКОЙ СЛУЖБЫ, ПРИ ЗАМЕЩЕНИИ</w:t>
      </w:r>
    </w:p>
    <w:p w:rsidR="00CC7229" w:rsidRDefault="00CC7229">
      <w:pPr>
        <w:pStyle w:val="ConsPlusTitle"/>
        <w:jc w:val="center"/>
      </w:pPr>
      <w:r>
        <w:t>КОТОРЫХ ГОСУДАРСТВЕННЫЕ ГРАЖДАНСКИЕ СЛУЖАЩИЕ ОБЯЗАНЫ</w:t>
      </w:r>
    </w:p>
    <w:p w:rsidR="00CC7229" w:rsidRDefault="00CC7229">
      <w:pPr>
        <w:pStyle w:val="ConsPlusTitle"/>
        <w:jc w:val="center"/>
      </w:pPr>
      <w:r>
        <w:t>ПРЕДСТАВЛЯТЬ СВЕДЕНИЯ О СВОИХ ДОХОДАХ, РАСХОДАХ,</w:t>
      </w:r>
    </w:p>
    <w:p w:rsidR="00CC7229" w:rsidRDefault="00CC7229">
      <w:pPr>
        <w:pStyle w:val="ConsPlusTitle"/>
        <w:jc w:val="center"/>
      </w:pPr>
      <w:r>
        <w:t>ОБ ИМУЩЕСТВЕ И ОБЯЗАТЕЛЬСТВАХ ИМУЩЕСТВЕННОГО ХАРАКТЕРА,</w:t>
      </w:r>
    </w:p>
    <w:p w:rsidR="00CC7229" w:rsidRDefault="00CC7229">
      <w:pPr>
        <w:pStyle w:val="ConsPlusTitle"/>
        <w:jc w:val="center"/>
      </w:pPr>
      <w:r>
        <w:t>А ТАКЖЕ СВЕДЕНИЯ О ДОХОДАХ, РАСХОДАХ, ОБ ИМУЩЕСТВЕ</w:t>
      </w:r>
    </w:p>
    <w:p w:rsidR="00CC7229" w:rsidRDefault="00CC7229">
      <w:pPr>
        <w:pStyle w:val="ConsPlusTitle"/>
        <w:jc w:val="center"/>
      </w:pPr>
      <w:r>
        <w:t>И ОБЯЗАТЕЛЬСТВАХ ИМУЩЕСТВЕННОГО ХАРАКТЕРА СВОИХ СУПРУГИ</w:t>
      </w:r>
    </w:p>
    <w:p w:rsidR="00CC7229" w:rsidRDefault="00CC7229">
      <w:pPr>
        <w:pStyle w:val="ConsPlusTitle"/>
        <w:jc w:val="center"/>
      </w:pPr>
      <w:r>
        <w:t>(СУПРУГА) И НЕСОВЕРШЕННОЛЕТНИХ ДЕТЕЙ В МИНИСТЕРСТВО КУЛЬТУРЫ</w:t>
      </w:r>
    </w:p>
    <w:p w:rsidR="00CC7229" w:rsidRDefault="00CC7229">
      <w:pPr>
        <w:pStyle w:val="ConsPlusTitle"/>
        <w:jc w:val="center"/>
      </w:pPr>
      <w:r>
        <w:t>И АРХИВНОГО ДЕЛА САХАЛИНСКОЙ ОБЛАСТИ</w:t>
      </w:r>
    </w:p>
    <w:p w:rsidR="00CC7229" w:rsidRDefault="00CC72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7229">
        <w:trPr>
          <w:jc w:val="center"/>
        </w:trPr>
        <w:tc>
          <w:tcPr>
            <w:tcW w:w="9294" w:type="dxa"/>
            <w:tcBorders>
              <w:top w:val="nil"/>
              <w:left w:val="single" w:sz="24" w:space="0" w:color="CED3F1"/>
              <w:bottom w:val="nil"/>
              <w:right w:val="single" w:sz="24" w:space="0" w:color="F4F3F8"/>
            </w:tcBorders>
            <w:shd w:val="clear" w:color="auto" w:fill="F4F3F8"/>
          </w:tcPr>
          <w:p w:rsidR="00CC7229" w:rsidRDefault="00CC7229">
            <w:pPr>
              <w:pStyle w:val="ConsPlusNormal"/>
              <w:jc w:val="center"/>
            </w:pPr>
            <w:r>
              <w:rPr>
                <w:color w:val="392C69"/>
              </w:rPr>
              <w:t>Список изменяющих документов</w:t>
            </w:r>
          </w:p>
          <w:p w:rsidR="00CC7229" w:rsidRDefault="00CC7229">
            <w:pPr>
              <w:pStyle w:val="ConsPlusNormal"/>
              <w:jc w:val="center"/>
            </w:pPr>
            <w:r>
              <w:rPr>
                <w:color w:val="392C69"/>
              </w:rPr>
              <w:t xml:space="preserve">(в ред. </w:t>
            </w:r>
            <w:hyperlink r:id="rId30" w:history="1">
              <w:r>
                <w:rPr>
                  <w:color w:val="0000FF"/>
                </w:rPr>
                <w:t>Приказа</w:t>
              </w:r>
            </w:hyperlink>
            <w:r>
              <w:rPr>
                <w:color w:val="392C69"/>
              </w:rPr>
              <w:t xml:space="preserve"> Министерства культуры и архивного дела Сахалинской области</w:t>
            </w:r>
          </w:p>
          <w:p w:rsidR="00CC7229" w:rsidRDefault="00CC7229">
            <w:pPr>
              <w:pStyle w:val="ConsPlusNormal"/>
              <w:jc w:val="center"/>
            </w:pPr>
            <w:r>
              <w:rPr>
                <w:color w:val="392C69"/>
              </w:rPr>
              <w:t>от 03.02.2020 N 7)</w:t>
            </w:r>
          </w:p>
        </w:tc>
      </w:tr>
    </w:tbl>
    <w:p w:rsidR="00CC7229" w:rsidRDefault="00CC7229">
      <w:pPr>
        <w:pStyle w:val="ConsPlusNormal"/>
        <w:jc w:val="center"/>
      </w:pPr>
    </w:p>
    <w:p w:rsidR="00CC7229" w:rsidRDefault="00CC7229">
      <w:pPr>
        <w:pStyle w:val="ConsPlusNormal"/>
        <w:ind w:firstLine="540"/>
        <w:jc w:val="both"/>
      </w:pPr>
      <w:r>
        <w:t>1. Заместитель министра культуры и архивного дела Сахалинской области.</w:t>
      </w:r>
    </w:p>
    <w:p w:rsidR="00CC7229" w:rsidRDefault="00CC7229">
      <w:pPr>
        <w:pStyle w:val="ConsPlusNormal"/>
        <w:spacing w:before="220"/>
        <w:ind w:firstLine="540"/>
        <w:jc w:val="both"/>
      </w:pPr>
      <w:r>
        <w:t>2. Начальник отдела культурной политики и функционирования отрасли министерства культуры и архивного дела Сахалинской области.</w:t>
      </w:r>
    </w:p>
    <w:p w:rsidR="00CC7229" w:rsidRDefault="00CC7229">
      <w:pPr>
        <w:pStyle w:val="ConsPlusNormal"/>
        <w:spacing w:before="220"/>
        <w:ind w:firstLine="540"/>
        <w:jc w:val="both"/>
      </w:pPr>
      <w:r>
        <w:t>3. Начальник отдела финансово-правового обеспечения министерства культуры и архивного дела Сахалинской области.</w:t>
      </w:r>
    </w:p>
    <w:p w:rsidR="00CC7229" w:rsidRDefault="00CC7229">
      <w:pPr>
        <w:pStyle w:val="ConsPlusNormal"/>
        <w:spacing w:before="220"/>
        <w:ind w:firstLine="540"/>
        <w:jc w:val="both"/>
      </w:pPr>
      <w:r>
        <w:lastRenderedPageBreak/>
        <w:t>4. Начальник отдела по делам архивов и музеев министерства культуры и архивного дела Сахалинской области.</w:t>
      </w:r>
    </w:p>
    <w:p w:rsidR="00CC7229" w:rsidRDefault="00CC7229">
      <w:pPr>
        <w:pStyle w:val="ConsPlusNormal"/>
        <w:spacing w:before="220"/>
        <w:ind w:firstLine="540"/>
        <w:jc w:val="both"/>
      </w:pPr>
      <w:r>
        <w:t>5. Ведущий советник отдела по делам архивов и музеев министерства культуры и архивного дела Сахалинской области.</w:t>
      </w:r>
    </w:p>
    <w:p w:rsidR="00CC7229" w:rsidRDefault="00CC7229">
      <w:pPr>
        <w:pStyle w:val="ConsPlusNormal"/>
        <w:spacing w:before="220"/>
        <w:ind w:firstLine="540"/>
        <w:jc w:val="both"/>
      </w:pPr>
      <w:r>
        <w:t>6. Ведущий консультант отдела по делам архивов и музеев министерства культуры и архивного дела Сахалинской области.</w:t>
      </w:r>
    </w:p>
    <w:p w:rsidR="00CC7229" w:rsidRDefault="00CC7229">
      <w:pPr>
        <w:pStyle w:val="ConsPlusNormal"/>
        <w:jc w:val="both"/>
      </w:pPr>
    </w:p>
    <w:p w:rsidR="00CC7229" w:rsidRDefault="00CC7229">
      <w:pPr>
        <w:pStyle w:val="ConsPlusNormal"/>
        <w:jc w:val="both"/>
      </w:pPr>
    </w:p>
    <w:p w:rsidR="00CC7229" w:rsidRDefault="00CC7229">
      <w:pPr>
        <w:pStyle w:val="ConsPlusNormal"/>
        <w:pBdr>
          <w:top w:val="single" w:sz="6" w:space="0" w:color="auto"/>
        </w:pBdr>
        <w:spacing w:before="100" w:after="100"/>
        <w:jc w:val="both"/>
        <w:rPr>
          <w:sz w:val="2"/>
          <w:szCs w:val="2"/>
        </w:rPr>
      </w:pPr>
    </w:p>
    <w:p w:rsidR="00542D25" w:rsidRDefault="000E7B86"/>
    <w:sectPr w:rsidR="00542D25" w:rsidSect="00875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29"/>
    <w:rsid w:val="000E7B86"/>
    <w:rsid w:val="003F68D5"/>
    <w:rsid w:val="005527F0"/>
    <w:rsid w:val="00CC7229"/>
    <w:rsid w:val="00E9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02A68-57B6-4CBC-95C3-D0392A80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2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72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72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79BF10F5F49DF2A90EF2D69090EBF5A04BBFA19A3FE920F55076CB80CFB6F8664245B4EB165123C5E3045067526A9C9E50ACFA8776FDE43BAF7N8V0G" TargetMode="External"/><Relationship Id="rId13" Type="http://schemas.openxmlformats.org/officeDocument/2006/relationships/hyperlink" Target="consultantplus://offline/ref=30E79BF10F5F49DF2A90F1207F6552B3590AEDFF16A4F6C25A0A5C31EF05F138C12B7D190ABC65103555641049747AED98F60ACDA87569C2N4V0G" TargetMode="External"/><Relationship Id="rId18" Type="http://schemas.openxmlformats.org/officeDocument/2006/relationships/hyperlink" Target="consultantplus://offline/ref=30E79BF10F5F49DF2A90EF2D69090EBF5A04BBFA15A6F4920455076CB80CFB6F866424494EE9691238403047132377EFN9VDG" TargetMode="External"/><Relationship Id="rId26" Type="http://schemas.openxmlformats.org/officeDocument/2006/relationships/hyperlink" Target="consultantplus://offline/ref=30E79BF10F5F49DF2A90F1207F6552B3590AEDFF16A4F6C25A0A5C31EF05F138C12B7D190ABC65103B55641049747AED98F60ACDA87569C2N4V0G" TargetMode="External"/><Relationship Id="rId3" Type="http://schemas.openxmlformats.org/officeDocument/2006/relationships/webSettings" Target="webSettings.xml"/><Relationship Id="rId21" Type="http://schemas.openxmlformats.org/officeDocument/2006/relationships/hyperlink" Target="consultantplus://offline/ref=30E79BF10F5F49DF2A90EF2D69090EBF5A04BBFA19A3FE920F55076CB80CFB6F8664245B4EB165123C5E3046067526A9C9E50ACFA8776FDE43BAF7N8V0G" TargetMode="External"/><Relationship Id="rId7" Type="http://schemas.openxmlformats.org/officeDocument/2006/relationships/hyperlink" Target="consultantplus://offline/ref=30E79BF10F5F49DF2A90EF2D69090EBF5A04BBFA19A2FC960655076CB80CFB6F8664245B4EB165123C5E3045067526A9C9E50ACFA8776FDE43BAF7N8V0G" TargetMode="External"/><Relationship Id="rId12" Type="http://schemas.openxmlformats.org/officeDocument/2006/relationships/hyperlink" Target="consultantplus://offline/ref=30E79BF10F5F49DF2A90EF2D69090EBF5A04BBFA10A2FA9203595A66B055F76D816B7B4C49F869133C5F3549052A23BCD8BD07CBB26969C65FB8F583NFV3G" TargetMode="External"/><Relationship Id="rId17" Type="http://schemas.openxmlformats.org/officeDocument/2006/relationships/hyperlink" Target="consultantplus://offline/ref=30E79BF10F5F49DF2A90EF2D69090EBF5A04BBFA19A3FE920F55076CB80CFB6F8664245B4EB165123C5E3044067526A9C9E50ACFA8776FDE43BAF7N8V0G" TargetMode="External"/><Relationship Id="rId25" Type="http://schemas.openxmlformats.org/officeDocument/2006/relationships/hyperlink" Target="consultantplus://offline/ref=30E79BF10F5F49DF2A90F1207F6552B3590AEDFF16A4F6C25A0A5C31EF05F138C12B7D190ABC65103B55641049747AED98F60ACDA87569C2N4V0G" TargetMode="External"/><Relationship Id="rId2" Type="http://schemas.openxmlformats.org/officeDocument/2006/relationships/settings" Target="settings.xml"/><Relationship Id="rId16" Type="http://schemas.openxmlformats.org/officeDocument/2006/relationships/hyperlink" Target="consultantplus://offline/ref=30E79BF10F5F49DF2A90EF2D69090EBF5A04BBFA19A3FE920F55076CB80CFB6F8664245B4EB165123C5E3044067526A9C9E50ACFA8776FDE43BAF7N8V0G" TargetMode="External"/><Relationship Id="rId20" Type="http://schemas.openxmlformats.org/officeDocument/2006/relationships/hyperlink" Target="consultantplus://offline/ref=30E79BF10F5F49DF2A90EF2D69090EBF5A04BBFA17A0FF900655076CB80CFB6F8664245B4EB165123C5E3045067526A9C9E50ACFA8776FDE43BAF7N8V0G" TargetMode="External"/><Relationship Id="rId29" Type="http://schemas.openxmlformats.org/officeDocument/2006/relationships/hyperlink" Target="consultantplus://offline/ref=30E79BF10F5F49DF2A90F1207F6552B3590AEDFF13ABF6C25A0A5C31EF05F138D32B25150AB87A123A4032410FN2V0G" TargetMode="External"/><Relationship Id="rId1" Type="http://schemas.openxmlformats.org/officeDocument/2006/relationships/styles" Target="styles.xml"/><Relationship Id="rId6" Type="http://schemas.openxmlformats.org/officeDocument/2006/relationships/hyperlink" Target="consultantplus://offline/ref=30E79BF10F5F49DF2A90EF2D69090EBF5A04BBFA16A0F8930F55076CB80CFB6F8664245B4EB165123C5E3445067526A9C9E50ACFA8776FDE43BAF7N8V0G" TargetMode="External"/><Relationship Id="rId11" Type="http://schemas.openxmlformats.org/officeDocument/2006/relationships/hyperlink" Target="consultantplus://offline/ref=30E79BF10F5F49DF2A90EF2D69090EBF5A04BBFA18A5F4950E55076CB80CFB6F8664245B4EB165123C5E3044067526A9C9E50ACFA8776FDE43BAF7N8V0G" TargetMode="External"/><Relationship Id="rId24" Type="http://schemas.openxmlformats.org/officeDocument/2006/relationships/hyperlink" Target="consultantplus://offline/ref=30E79BF10F5F49DF2A90EF2D69090EBF5A04BBFA19A4FD940355076CB80CFB6F8664245B4EB165123C5E3045067526A9C9E50ACFA8776FDE43BAF7N8V0G" TargetMode="External"/><Relationship Id="rId32" Type="http://schemas.openxmlformats.org/officeDocument/2006/relationships/theme" Target="theme/theme1.xml"/><Relationship Id="rId5" Type="http://schemas.openxmlformats.org/officeDocument/2006/relationships/hyperlink" Target="consultantplus://offline/ref=30E79BF10F5F49DF2A90EF2D69090EBF5A04BBFA17AAF5960655076CB80CFB6F8664245B4EB165123C5E3045067526A9C9E50ACFA8776FDE43BAF7N8V0G" TargetMode="External"/><Relationship Id="rId15" Type="http://schemas.openxmlformats.org/officeDocument/2006/relationships/hyperlink" Target="consultantplus://offline/ref=30E79BF10F5F49DF2A90EF2D69090EBF5A04BBFA19A3FE920F55076CB80CFB6F8664245B4EB165123C5E3047067526A9C9E50ACFA8776FDE43BAF7N8V0G" TargetMode="External"/><Relationship Id="rId23" Type="http://schemas.openxmlformats.org/officeDocument/2006/relationships/hyperlink" Target="consultantplus://offline/ref=30E79BF10F5F49DF2A90F1207F6552B3590BE6F717ABF6C25A0A5C31EF05F138C12B7D190ABC64163955641049747AED98F60ACDA87569C2N4V0G" TargetMode="External"/><Relationship Id="rId28" Type="http://schemas.openxmlformats.org/officeDocument/2006/relationships/hyperlink" Target="consultantplus://offline/ref=30E79BF10F5F49DF2A90F1207F6552B3590AEDFF13ABF6C25A0A5C31EF05F138D32B25150AB87A123A4032410FN2V0G" TargetMode="External"/><Relationship Id="rId10" Type="http://schemas.openxmlformats.org/officeDocument/2006/relationships/hyperlink" Target="consultantplus://offline/ref=30E79BF10F5F49DF2A90EF2D69090EBF5A04BBFA18A2F5950755076CB80CFB6F8664245B4EB165123C5E3045067526A9C9E50ACFA8776FDE43BAF7N8V0G" TargetMode="External"/><Relationship Id="rId19" Type="http://schemas.openxmlformats.org/officeDocument/2006/relationships/hyperlink" Target="consultantplus://offline/ref=30E79BF10F5F49DF2A90EF2D69090EBF5A04BBFA15A6F4920455076CB80CFB6F8664245B4EB165123C5E3048067526A9C9E50ACFA8776FDE43BAF7N8V0G" TargetMode="External"/><Relationship Id="rId31" Type="http://schemas.openxmlformats.org/officeDocument/2006/relationships/fontTable" Target="fontTable.xml"/><Relationship Id="rId4" Type="http://schemas.openxmlformats.org/officeDocument/2006/relationships/hyperlink" Target="consultantplus://offline/ref=30E79BF10F5F49DF2A90EF2D69090EBF5A04BBFA17A0FF900655076CB80CFB6F8664245B4EB165123C5E3045067526A9C9E50ACFA8776FDE43BAF7N8V0G" TargetMode="External"/><Relationship Id="rId9" Type="http://schemas.openxmlformats.org/officeDocument/2006/relationships/hyperlink" Target="consultantplus://offline/ref=30E79BF10F5F49DF2A90EF2D69090EBF5A04BBFA19A4FD940355076CB80CFB6F8664245B4EB165123C5E3045067526A9C9E50ACFA8776FDE43BAF7N8V0G" TargetMode="External"/><Relationship Id="rId14" Type="http://schemas.openxmlformats.org/officeDocument/2006/relationships/hyperlink" Target="consultantplus://offline/ref=30E79BF10F5F49DF2A90EF2D69090EBF5A04BBFA10A2FA9203595A66B055F76D816B7B4C49F869133C5F3243042A23BCD8BD07CBB26969C65FB8F583NFV3G" TargetMode="External"/><Relationship Id="rId22" Type="http://schemas.openxmlformats.org/officeDocument/2006/relationships/hyperlink" Target="consultantplus://offline/ref=30E79BF10F5F49DF2A90EF2D69090EBF5A04BBFA19A4FD940355076CB80CFB6F8664245B4EB165123C5E3045067526A9C9E50ACFA8776FDE43BAF7N8V0G" TargetMode="External"/><Relationship Id="rId27" Type="http://schemas.openxmlformats.org/officeDocument/2006/relationships/hyperlink" Target="consultantplus://offline/ref=30E79BF10F5F49DF2A90EF2D69090EBF5A04BBFA10A2FA9203595A66B055F76D816B7B4C49F869133C5F32440A2A23BCD8BD07CBB26969C65FB8F583NFV3G" TargetMode="External"/><Relationship Id="rId30" Type="http://schemas.openxmlformats.org/officeDocument/2006/relationships/hyperlink" Target="consultantplus://offline/ref=30E79BF10F5F49DF2A90EF2D69090EBF5A04BBFA18A5F4950E55076CB80CFB6F8664245B4EB165123C5E3044067526A9C9E50ACFA8776FDE43BAF7N8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Брагужина Екатерина Андреевна</dc:creator>
  <cp:keywords/>
  <dc:description/>
  <cp:lastModifiedBy>Наталья</cp:lastModifiedBy>
  <cp:revision>2</cp:revision>
  <dcterms:created xsi:type="dcterms:W3CDTF">2023-01-09T08:11:00Z</dcterms:created>
  <dcterms:modified xsi:type="dcterms:W3CDTF">2023-01-09T08:11:00Z</dcterms:modified>
</cp:coreProperties>
</file>